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DE03" w14:textId="2F0C8573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bookmarkStart w:id="0" w:name="_GoBack"/>
      <w:bookmarkEnd w:id="0"/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377387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</w:t>
      </w:r>
      <w:r w:rsidR="008E1966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9</w:t>
      </w:r>
    </w:p>
    <w:p w14:paraId="39100E0E" w14:textId="77777777" w:rsidR="00CC41BF" w:rsidRDefault="00CC41BF" w:rsidP="00CC41BF"/>
    <w:p w14:paraId="2E0B9F7E" w14:textId="6934E272" w:rsidR="00ED5835" w:rsidRDefault="00ED5835" w:rsidP="00ED5835">
      <w:pPr>
        <w:jc w:val="center"/>
        <w:rPr>
          <w:rFonts w:ascii="Arial" w:hAnsi="Arial" w:cs="Arial"/>
          <w:b/>
          <w:bCs/>
          <w:color w:val="000000"/>
          <w:lang w:val="es-MX"/>
        </w:rPr>
      </w:pPr>
      <w:r w:rsidRPr="00C30F29">
        <w:rPr>
          <w:rFonts w:ascii="Arial" w:hAnsi="Arial" w:cs="Arial"/>
          <w:b/>
          <w:bCs/>
          <w:color w:val="1F497D" w:themeColor="text2"/>
          <w:sz w:val="40"/>
          <w:lang w:val="es-MX"/>
        </w:rPr>
        <w:t xml:space="preserve">Aerocivil comprometida con </w:t>
      </w:r>
      <w:r>
        <w:rPr>
          <w:rFonts w:ascii="Arial" w:hAnsi="Arial" w:cs="Arial"/>
          <w:b/>
          <w:bCs/>
          <w:color w:val="1F497D" w:themeColor="text2"/>
          <w:sz w:val="40"/>
          <w:lang w:val="es-MX"/>
        </w:rPr>
        <w:t>el desarrollo aeroportuario de la Región Pacífic</w:t>
      </w:r>
      <w:r w:rsidR="00BE5C0F">
        <w:rPr>
          <w:rFonts w:ascii="Arial" w:hAnsi="Arial" w:cs="Arial"/>
          <w:b/>
          <w:bCs/>
          <w:color w:val="1F497D" w:themeColor="text2"/>
          <w:sz w:val="40"/>
          <w:lang w:val="es-MX"/>
        </w:rPr>
        <w:t>a</w:t>
      </w:r>
    </w:p>
    <w:p w14:paraId="0EF27639" w14:textId="77777777" w:rsidR="00ED5835" w:rsidRDefault="00ED5835" w:rsidP="00ED5835">
      <w:pPr>
        <w:rPr>
          <w:rFonts w:ascii="Arial" w:hAnsi="Arial" w:cs="Arial"/>
          <w:b/>
          <w:bCs/>
          <w:color w:val="000000"/>
          <w:lang w:val="es-MX"/>
        </w:rPr>
      </w:pPr>
    </w:p>
    <w:p w14:paraId="06AE2D32" w14:textId="77777777" w:rsidR="00ED5835" w:rsidRDefault="00ED5835" w:rsidP="00ED5835">
      <w:pPr>
        <w:rPr>
          <w:rFonts w:ascii="Arial" w:hAnsi="Arial" w:cs="Arial"/>
          <w:b/>
          <w:bCs/>
          <w:color w:val="000000"/>
          <w:lang w:val="es-MX"/>
        </w:rPr>
      </w:pPr>
    </w:p>
    <w:p w14:paraId="63088B63" w14:textId="07B1BBF4" w:rsidR="00ED5835" w:rsidRPr="00027B45" w:rsidRDefault="00ED5835" w:rsidP="00ED583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B45">
        <w:rPr>
          <w:rFonts w:ascii="Arial" w:eastAsia="Times New Roman" w:hAnsi="Arial" w:cs="Arial"/>
        </w:rPr>
        <w:t>Los aeropuertos de Guapi, Nuquí,</w:t>
      </w:r>
      <w:r w:rsidR="000C288C" w:rsidRPr="00027B45">
        <w:rPr>
          <w:rFonts w:ascii="Arial" w:eastAsia="Times New Roman" w:hAnsi="Arial" w:cs="Arial"/>
        </w:rPr>
        <w:t xml:space="preserve"> </w:t>
      </w:r>
      <w:r w:rsidRPr="00027B45">
        <w:rPr>
          <w:rFonts w:ascii="Arial" w:eastAsia="Times New Roman" w:hAnsi="Arial" w:cs="Arial"/>
        </w:rPr>
        <w:t>Bah</w:t>
      </w:r>
      <w:r w:rsidR="000C288C" w:rsidRPr="00027B45">
        <w:rPr>
          <w:rFonts w:ascii="Arial" w:eastAsia="Times New Roman" w:hAnsi="Arial" w:cs="Arial"/>
        </w:rPr>
        <w:t xml:space="preserve">ía Solano, </w:t>
      </w:r>
      <w:r w:rsidRPr="00027B45">
        <w:rPr>
          <w:rFonts w:ascii="Arial" w:eastAsia="Times New Roman" w:hAnsi="Arial" w:cs="Arial"/>
        </w:rPr>
        <w:t>Buenaventura y Pasto están siendo intervenidos para mejorar y modernizar su infraestructura</w:t>
      </w:r>
      <w:r w:rsidR="00027B45" w:rsidRPr="00027B45">
        <w:rPr>
          <w:rFonts w:ascii="Arial" w:eastAsia="Times New Roman" w:hAnsi="Arial" w:cs="Arial"/>
        </w:rPr>
        <w:t xml:space="preserve"> aeroportuaria, lo que permitirá</w:t>
      </w:r>
      <w:r w:rsidR="00BE5C0F" w:rsidRPr="00027B45">
        <w:rPr>
          <w:rFonts w:ascii="Arial" w:eastAsia="Times New Roman" w:hAnsi="Arial" w:cs="Arial"/>
        </w:rPr>
        <w:t xml:space="preserve"> contribuir a una </w:t>
      </w:r>
      <w:r w:rsidRPr="00027B45">
        <w:rPr>
          <w:rFonts w:ascii="Arial" w:eastAsia="Times New Roman" w:hAnsi="Arial" w:cs="Arial"/>
        </w:rPr>
        <w:t>#AviaciónparalaPaz.</w:t>
      </w:r>
    </w:p>
    <w:p w14:paraId="59D845F5" w14:textId="0F4E8B46" w:rsidR="00ED5835" w:rsidRPr="00027B45" w:rsidRDefault="00ED5835" w:rsidP="00ED5835">
      <w:pPr>
        <w:pStyle w:val="Prrafodelist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027B45">
        <w:rPr>
          <w:rFonts w:ascii="Arial" w:eastAsia="Times New Roman" w:hAnsi="Arial" w:cs="Arial"/>
        </w:rPr>
        <w:t>Las obras contra</w:t>
      </w:r>
      <w:r w:rsidR="00BE5C0F" w:rsidRPr="00027B45">
        <w:rPr>
          <w:rFonts w:ascii="Arial" w:eastAsia="Times New Roman" w:hAnsi="Arial" w:cs="Arial"/>
        </w:rPr>
        <w:t xml:space="preserve">tadas por la Aeronáutica Civil </w:t>
      </w:r>
      <w:r w:rsidRPr="00027B45">
        <w:rPr>
          <w:rFonts w:ascii="Arial" w:eastAsia="Times New Roman" w:hAnsi="Arial" w:cs="Arial"/>
        </w:rPr>
        <w:t>consolidarán la conectividad</w:t>
      </w:r>
      <w:r w:rsidR="00BE5C0F" w:rsidRPr="00027B45">
        <w:rPr>
          <w:rFonts w:ascii="Arial" w:eastAsia="Times New Roman" w:hAnsi="Arial" w:cs="Arial"/>
        </w:rPr>
        <w:t xml:space="preserve"> aérea</w:t>
      </w:r>
      <w:r w:rsidRPr="00027B45">
        <w:rPr>
          <w:rFonts w:ascii="Arial" w:eastAsia="Times New Roman" w:hAnsi="Arial" w:cs="Arial"/>
        </w:rPr>
        <w:t xml:space="preserve"> y competitividad </w:t>
      </w:r>
      <w:r w:rsidR="00BE5C0F" w:rsidRPr="00027B45">
        <w:rPr>
          <w:rFonts w:ascii="Arial" w:eastAsia="Times New Roman" w:hAnsi="Arial" w:cs="Arial"/>
        </w:rPr>
        <w:t xml:space="preserve">económica y turística </w:t>
      </w:r>
      <w:r w:rsidRPr="00027B45">
        <w:rPr>
          <w:rFonts w:ascii="Arial" w:eastAsia="Times New Roman" w:hAnsi="Arial" w:cs="Arial"/>
        </w:rPr>
        <w:t>del pacífico colombiano.</w:t>
      </w:r>
    </w:p>
    <w:p w14:paraId="68514597" w14:textId="77777777" w:rsidR="001C5C49" w:rsidRPr="00027B45" w:rsidRDefault="001C5C49" w:rsidP="001C5C49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32DDE448" w14:textId="7E5ACA81" w:rsidR="00ED5835" w:rsidRPr="00027B45" w:rsidRDefault="00BE5C0F" w:rsidP="00ED5835">
      <w:pPr>
        <w:jc w:val="both"/>
        <w:rPr>
          <w:rFonts w:ascii="Arial" w:hAnsi="Arial" w:cs="Arial"/>
          <w:sz w:val="22"/>
          <w:szCs w:val="22"/>
        </w:rPr>
      </w:pPr>
      <w:r w:rsidRPr="00027B45">
        <w:rPr>
          <w:rFonts w:ascii="Arial" w:hAnsi="Arial" w:cs="Arial"/>
          <w:b/>
          <w:bCs/>
          <w:color w:val="222222"/>
          <w:sz w:val="22"/>
          <w:szCs w:val="22"/>
        </w:rPr>
        <w:t>Bogotá, D.</w:t>
      </w:r>
      <w:r w:rsidR="00ED5835" w:rsidRPr="00027B45">
        <w:rPr>
          <w:rFonts w:ascii="Arial" w:hAnsi="Arial" w:cs="Arial"/>
          <w:b/>
          <w:bCs/>
          <w:color w:val="222222"/>
          <w:sz w:val="22"/>
          <w:szCs w:val="22"/>
        </w:rPr>
        <w:t xml:space="preserve">C., </w:t>
      </w:r>
      <w:r w:rsidRPr="00027B45">
        <w:rPr>
          <w:rFonts w:ascii="Arial" w:hAnsi="Arial" w:cs="Arial"/>
          <w:b/>
          <w:bCs/>
          <w:color w:val="222222"/>
          <w:sz w:val="22"/>
          <w:szCs w:val="22"/>
        </w:rPr>
        <w:t>13</w:t>
      </w:r>
      <w:r w:rsidR="00ED5835" w:rsidRPr="00027B45">
        <w:rPr>
          <w:rFonts w:ascii="Arial" w:hAnsi="Arial" w:cs="Arial"/>
          <w:b/>
          <w:bCs/>
          <w:color w:val="222222"/>
          <w:sz w:val="22"/>
          <w:szCs w:val="22"/>
        </w:rPr>
        <w:t xml:space="preserve"> de septiembre de 2016. </w:t>
      </w:r>
      <w:r w:rsidR="00ED5835" w:rsidRPr="00027B45">
        <w:rPr>
          <w:rFonts w:ascii="Arial" w:hAnsi="Arial" w:cs="Arial"/>
          <w:bCs/>
          <w:color w:val="222222"/>
          <w:sz w:val="22"/>
          <w:szCs w:val="22"/>
        </w:rPr>
        <w:t>La Aeron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áutica Civil</w:t>
      </w:r>
      <w:r w:rsidR="00ED5835" w:rsidRPr="00027B45">
        <w:rPr>
          <w:rFonts w:ascii="Arial" w:hAnsi="Arial" w:cs="Arial"/>
          <w:bCs/>
          <w:color w:val="222222"/>
          <w:sz w:val="22"/>
          <w:szCs w:val="22"/>
        </w:rPr>
        <w:t xml:space="preserve"> comprometida con el desarrollo aeroportuario y la conectividad en el país, realiza importantes inversiones en obras desde el 2015 en el mejoramiento de las pistas, plataformas y calles de rodaje de los aeropuertos de </w:t>
      </w:r>
      <w:r w:rsidR="00ED5835" w:rsidRPr="00027B45">
        <w:rPr>
          <w:rFonts w:ascii="Arial" w:hAnsi="Arial" w:cs="Arial"/>
          <w:sz w:val="22"/>
          <w:szCs w:val="22"/>
          <w:lang w:val="es-CO"/>
        </w:rPr>
        <w:t>Bahía Solano, Nuquí, Guapi, Buenaventura y Pasto</w:t>
      </w:r>
      <w:r w:rsidR="00ED5835" w:rsidRPr="00027B45">
        <w:rPr>
          <w:rFonts w:ascii="Arial" w:hAnsi="Arial" w:cs="Arial"/>
          <w:sz w:val="22"/>
          <w:szCs w:val="22"/>
        </w:rPr>
        <w:t>.</w:t>
      </w:r>
    </w:p>
    <w:p w14:paraId="058B5BE7" w14:textId="77777777" w:rsidR="00ED5835" w:rsidRPr="00027B45" w:rsidRDefault="00ED5835" w:rsidP="00ED5835">
      <w:pPr>
        <w:jc w:val="both"/>
        <w:rPr>
          <w:rFonts w:ascii="Arial" w:hAnsi="Arial" w:cs="Arial"/>
          <w:sz w:val="22"/>
          <w:szCs w:val="22"/>
        </w:rPr>
      </w:pPr>
      <w:r w:rsidRPr="00027B45">
        <w:rPr>
          <w:rFonts w:ascii="Arial" w:hAnsi="Arial" w:cs="Arial"/>
          <w:sz w:val="22"/>
          <w:szCs w:val="22"/>
        </w:rPr>
        <w:t xml:space="preserve"> </w:t>
      </w:r>
    </w:p>
    <w:p w14:paraId="4E5153CE" w14:textId="18614169" w:rsidR="00ED5835" w:rsidRPr="00027B45" w:rsidRDefault="00BE5C0F" w:rsidP="00ED5835">
      <w:pPr>
        <w:jc w:val="both"/>
        <w:rPr>
          <w:rFonts w:ascii="Arial" w:hAnsi="Arial" w:cs="Arial"/>
          <w:sz w:val="22"/>
          <w:szCs w:val="22"/>
        </w:rPr>
      </w:pPr>
      <w:r w:rsidRPr="00027B45">
        <w:rPr>
          <w:rFonts w:ascii="Arial" w:hAnsi="Arial" w:cs="Arial"/>
          <w:sz w:val="22"/>
          <w:szCs w:val="22"/>
        </w:rPr>
        <w:t>Estas</w:t>
      </w:r>
      <w:r w:rsidR="00ED5835" w:rsidRPr="00027B45">
        <w:rPr>
          <w:rFonts w:ascii="Arial" w:hAnsi="Arial" w:cs="Arial"/>
          <w:sz w:val="22"/>
          <w:szCs w:val="22"/>
        </w:rPr>
        <w:t xml:space="preserve"> obras mejorarán las condiciones de conectividad y competitividad del turismo </w:t>
      </w:r>
      <w:r w:rsidRPr="00027B45">
        <w:rPr>
          <w:rFonts w:ascii="Arial" w:hAnsi="Arial" w:cs="Arial"/>
          <w:sz w:val="22"/>
          <w:szCs w:val="22"/>
        </w:rPr>
        <w:t>y economía del pacífico colombiano, de cara al crecimiento en la movilización de pasajeros por sus atractivos turísticos de la región.</w:t>
      </w:r>
    </w:p>
    <w:p w14:paraId="2108EA18" w14:textId="77777777" w:rsidR="00ED5835" w:rsidRPr="00027B45" w:rsidRDefault="00ED5835" w:rsidP="00ED5835">
      <w:pPr>
        <w:jc w:val="both"/>
        <w:rPr>
          <w:rFonts w:ascii="Arial" w:hAnsi="Arial" w:cs="Arial"/>
          <w:sz w:val="22"/>
          <w:szCs w:val="22"/>
        </w:rPr>
      </w:pPr>
    </w:p>
    <w:p w14:paraId="6E094F8A" w14:textId="6CACB00C" w:rsidR="00ED5835" w:rsidRPr="00027B45" w:rsidRDefault="000C288C" w:rsidP="00ED58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27B45">
        <w:rPr>
          <w:rFonts w:ascii="Arial" w:eastAsia="Times New Roman" w:hAnsi="Arial" w:cs="Arial"/>
          <w:b/>
          <w:bCs/>
          <w:lang w:val="es-ES"/>
        </w:rPr>
        <w:t>Aeropuerto Juan Casiano S</w:t>
      </w:r>
      <w:r w:rsidR="00027B45">
        <w:rPr>
          <w:rFonts w:ascii="Arial" w:eastAsia="Times New Roman" w:hAnsi="Arial" w:cs="Arial"/>
          <w:b/>
          <w:bCs/>
          <w:lang w:val="es-ES"/>
        </w:rPr>
        <w:t>olis -</w:t>
      </w:r>
      <w:r w:rsidRPr="00027B45">
        <w:rPr>
          <w:rFonts w:ascii="Arial" w:eastAsia="Times New Roman" w:hAnsi="Arial" w:cs="Arial"/>
          <w:b/>
          <w:bCs/>
          <w:lang w:val="es-ES"/>
        </w:rPr>
        <w:t xml:space="preserve"> Guapi, Cauca</w:t>
      </w:r>
    </w:p>
    <w:p w14:paraId="2C1F4E2A" w14:textId="77777777" w:rsidR="00ED5835" w:rsidRPr="00027B45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484F6508" w14:textId="77777777" w:rsidR="00BE5C0F" w:rsidRPr="00027B45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La Aerocivil está haciendo una inversión de $7.783 millones en el aeropuerto de Guapi, para el mantenimiento de la pista 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del aeropuerto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,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que tiene una longitud de 1.300 x 16 metros, con el fin de fortalecer el turismo de la regi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ón,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 xml:space="preserve"> como una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plataforma de conectividad </w:t>
      </w:r>
      <w:r w:rsidR="00BE5C0F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de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importantes destinos </w:t>
      </w:r>
      <w:r w:rsidR="00BE5C0F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turísticos como la Isla Gorgona, ubicada a 35 km del casco urbano del municipio de Guapi, sobre el Océano Pacífico. </w:t>
      </w:r>
    </w:p>
    <w:p w14:paraId="41A5D492" w14:textId="77777777" w:rsidR="00BE5C0F" w:rsidRPr="00027B45" w:rsidRDefault="00BE5C0F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4806764D" w14:textId="74794F01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A la fecha, se ha ejecutado un </w:t>
      </w:r>
      <w:r w:rsidR="00BE5C0F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8% de la obra y se espera finalice en el primer trimestre de 2017.</w:t>
      </w:r>
    </w:p>
    <w:p w14:paraId="3AF54808" w14:textId="77777777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ED92F7F" w14:textId="43E34B8A" w:rsidR="00ED5835" w:rsidRPr="00027B45" w:rsidRDefault="000C288C" w:rsidP="00ED583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color w:val="222222"/>
        </w:rPr>
      </w:pPr>
      <w:r w:rsidRPr="00027B45">
        <w:rPr>
          <w:rFonts w:ascii="Arial" w:hAnsi="Arial" w:cs="Arial"/>
          <w:b/>
          <w:bCs/>
          <w:color w:val="222222"/>
          <w:lang w:val="es-ES"/>
        </w:rPr>
        <w:t>Aeropuerto Reyes M</w:t>
      </w:r>
      <w:r w:rsidR="00027B45">
        <w:rPr>
          <w:rFonts w:ascii="Arial" w:hAnsi="Arial" w:cs="Arial"/>
          <w:b/>
          <w:bCs/>
          <w:color w:val="222222"/>
          <w:lang w:val="es-ES"/>
        </w:rPr>
        <w:t>urillo -</w:t>
      </w:r>
      <w:r w:rsidRPr="00027B45">
        <w:rPr>
          <w:rFonts w:ascii="Arial" w:hAnsi="Arial" w:cs="Arial"/>
          <w:b/>
          <w:bCs/>
          <w:color w:val="222222"/>
          <w:lang w:val="es-ES"/>
        </w:rPr>
        <w:t xml:space="preserve"> Nuquí, Chocó </w:t>
      </w:r>
    </w:p>
    <w:p w14:paraId="2890057E" w14:textId="77777777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82F8D23" w14:textId="599A046F" w:rsidR="00ED5835" w:rsidRPr="00027B45" w:rsidRDefault="00ED5835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hAnsi="Arial" w:cs="Arial"/>
          <w:bCs/>
          <w:color w:val="222222"/>
          <w:sz w:val="22"/>
          <w:szCs w:val="22"/>
        </w:rPr>
        <w:t>Con una inversión de $</w:t>
      </w:r>
      <w:r w:rsidRPr="00027B45">
        <w:rPr>
          <w:rFonts w:ascii="Arial" w:eastAsiaTheme="minorEastAsia" w:hAnsi="Arial" w:cs="Arial"/>
          <w:bCs/>
          <w:color w:val="222222"/>
          <w:sz w:val="22"/>
          <w:szCs w:val="22"/>
        </w:rPr>
        <w:t>7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.</w:t>
      </w:r>
      <w:r w:rsidRPr="00027B45">
        <w:rPr>
          <w:rFonts w:ascii="Arial" w:eastAsiaTheme="minorEastAsia" w:hAnsi="Arial" w:cs="Arial"/>
          <w:bCs/>
          <w:color w:val="222222"/>
          <w:sz w:val="22"/>
          <w:szCs w:val="22"/>
        </w:rPr>
        <w:t xml:space="preserve">096 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millones y un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 xml:space="preserve"> significativo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avance 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en las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obra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s,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 xml:space="preserve"> la Aerocivil realiza el mantenimiento de la pista del 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“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Reyes Murillo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”</w:t>
      </w:r>
      <w:r w:rsidRPr="00027B45">
        <w:rPr>
          <w:rFonts w:ascii="Arial" w:hAnsi="Arial" w:cs="Arial"/>
          <w:bCs/>
          <w:color w:val="222222"/>
          <w:sz w:val="22"/>
          <w:szCs w:val="22"/>
        </w:rPr>
        <w:t>, que tiene una longitud de 1.200 x 18 metros</w:t>
      </w:r>
      <w:r w:rsidR="000C288C" w:rsidRPr="00027B45">
        <w:rPr>
          <w:rFonts w:ascii="Arial" w:hAnsi="Arial" w:cs="Arial"/>
          <w:bCs/>
          <w:color w:val="222222"/>
          <w:sz w:val="22"/>
          <w:szCs w:val="22"/>
        </w:rPr>
        <w:t>. Estas obras beneficiarán la conectividad aérea d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>esde</w:t>
      </w:r>
      <w:r w:rsidR="000C288C" w:rsidRPr="00027B45">
        <w:rPr>
          <w:rFonts w:ascii="Arial" w:hAnsi="Arial" w:cs="Arial"/>
          <w:bCs/>
          <w:color w:val="222222"/>
          <w:sz w:val="22"/>
          <w:szCs w:val="22"/>
        </w:rPr>
        <w:t xml:space="preserve"> Medellín, Quibdó y Pereira</w:t>
      </w:r>
      <w:r w:rsidR="00BE5C0F" w:rsidRPr="00027B45">
        <w:rPr>
          <w:rFonts w:ascii="Arial" w:hAnsi="Arial" w:cs="Arial"/>
          <w:bCs/>
          <w:color w:val="222222"/>
          <w:sz w:val="22"/>
          <w:szCs w:val="22"/>
        </w:rPr>
        <w:t xml:space="preserve">, principales </w:t>
      </w:r>
      <w:r w:rsidR="0059725E" w:rsidRPr="00027B45">
        <w:rPr>
          <w:rFonts w:ascii="Arial" w:hAnsi="Arial" w:cs="Arial"/>
          <w:bCs/>
          <w:color w:val="222222"/>
          <w:sz w:val="22"/>
          <w:szCs w:val="22"/>
        </w:rPr>
        <w:t>ciudades que ofrecen vuelos hacia este destino.</w:t>
      </w:r>
    </w:p>
    <w:p w14:paraId="04A8EEF8" w14:textId="77777777" w:rsidR="0059725E" w:rsidRPr="00027B45" w:rsidRDefault="0059725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5FE44EFF" w14:textId="1EF3B92E" w:rsidR="0059725E" w:rsidRPr="00027B45" w:rsidRDefault="0059725E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027B45">
        <w:rPr>
          <w:rFonts w:ascii="Arial" w:hAnsi="Arial" w:cs="Arial"/>
          <w:bCs/>
          <w:color w:val="222222"/>
          <w:sz w:val="22"/>
          <w:szCs w:val="22"/>
        </w:rPr>
        <w:t>Las obras están programadas para finalizar el primer trimestre de 2017.</w:t>
      </w:r>
    </w:p>
    <w:p w14:paraId="10E7AE8A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31FA134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F77FCCB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0929B45E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1FF92B9A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350A884A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01B5473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383AA40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4D27376F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74868386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770A297" w14:textId="77777777" w:rsidR="001C5C49" w:rsidRPr="00027B45" w:rsidRDefault="001C5C49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2DE0D2D5" w14:textId="77777777" w:rsidR="000C288C" w:rsidRPr="00027B45" w:rsidRDefault="000C288C" w:rsidP="00ED5835">
      <w:pPr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14:paraId="6A1F7FA9" w14:textId="50C5C1A7" w:rsidR="000C288C" w:rsidRPr="00027B45" w:rsidRDefault="000C288C" w:rsidP="000C288C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bCs/>
          <w:color w:val="222222"/>
        </w:rPr>
      </w:pPr>
      <w:r w:rsidRPr="00027B45">
        <w:rPr>
          <w:rFonts w:ascii="Arial" w:hAnsi="Arial" w:cs="Arial"/>
          <w:b/>
          <w:bCs/>
          <w:color w:val="222222"/>
        </w:rPr>
        <w:t>Aeropuerto de Bahía Solano – Chocó</w:t>
      </w:r>
    </w:p>
    <w:p w14:paraId="12020D60" w14:textId="12B23ECD" w:rsidR="000733C2" w:rsidRPr="00027B45" w:rsidRDefault="0059725E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Se espera que a finales de septiembre de 2016 se tengan listas 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las obras 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de mantenimiento de la pista (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1.200 x 30 metros de longitud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)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, calles de rodaje y plataforma 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del Aeropuerto de Bahía Solano, que hoy tiene un avance del 93% ejecutado.</w:t>
      </w:r>
    </w:p>
    <w:p w14:paraId="2EC37A05" w14:textId="77777777" w:rsidR="0059725E" w:rsidRPr="00027B45" w:rsidRDefault="0059725E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</w:p>
    <w:p w14:paraId="5571674F" w14:textId="758BC8C4" w:rsidR="000C288C" w:rsidRPr="00027B45" w:rsidRDefault="000733C2" w:rsidP="000C288C">
      <w:pPr>
        <w:jc w:val="both"/>
        <w:rPr>
          <w:rFonts w:ascii="Arial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Con una inversión de $8.215 millones, la Aerocivil pretende que </w:t>
      </w:r>
      <w:r w:rsidR="000C288C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este importante municipio del Chocó </w:t>
      </w:r>
      <w:r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aumente y for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talezca el turismo de la región, característico por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la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hermosa selva chocoana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 y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el </w:t>
      </w:r>
      <w:r w:rsidR="0059725E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 xml:space="preserve">avistamiento de ballenas </w:t>
      </w:r>
      <w:r w:rsidR="00E701C0" w:rsidRPr="00027B45">
        <w:rPr>
          <w:rFonts w:ascii="Arial" w:hAnsi="Arial" w:cs="Arial"/>
          <w:bCs/>
          <w:color w:val="222222"/>
          <w:sz w:val="22"/>
          <w:szCs w:val="22"/>
          <w:lang w:val="es-CO"/>
        </w:rPr>
        <w:t>finalizando el año.</w:t>
      </w:r>
    </w:p>
    <w:p w14:paraId="372642D9" w14:textId="77777777" w:rsidR="00ED5835" w:rsidRPr="00027B45" w:rsidRDefault="00ED5835" w:rsidP="00ED5835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714FA6BF" w14:textId="06418E9A" w:rsidR="000733C2" w:rsidRPr="00027B45" w:rsidRDefault="000733C2" w:rsidP="000733C2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Cs/>
          <w:color w:val="222222"/>
        </w:rPr>
      </w:pPr>
      <w:r w:rsidRPr="00027B45">
        <w:rPr>
          <w:rFonts w:ascii="Arial" w:eastAsiaTheme="minorHAnsi" w:hAnsi="Arial" w:cs="Arial"/>
          <w:b/>
          <w:bCs/>
          <w:color w:val="222222"/>
        </w:rPr>
        <w:t>Aeropuerto Antonio Nariño - Pasto</w:t>
      </w:r>
    </w:p>
    <w:p w14:paraId="4A9FCB1F" w14:textId="40E13D0F" w:rsidR="00E701C0" w:rsidRPr="00027B45" w:rsidRDefault="00E537CC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U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na inversión de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$25.4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83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millones</w:t>
      </w:r>
      <w:r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fue 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destinad</w:t>
      </w:r>
      <w:r>
        <w:rPr>
          <w:rFonts w:ascii="Arial" w:eastAsiaTheme="minorHAnsi" w:hAnsi="Arial" w:cs="Arial"/>
          <w:bCs/>
          <w:color w:val="222222"/>
          <w:sz w:val="22"/>
          <w:szCs w:val="22"/>
        </w:rPr>
        <w:t>a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para la renovación 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total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del terminal de pasajeros,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="000733C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nueva torre de control, nuevo edificio administrativo, vías de acceso y obras de urbanismo del Aeropuerto Antonio Nariño de Pasto</w:t>
      </w:r>
      <w:r w:rsidR="00E701C0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.</w:t>
      </w:r>
    </w:p>
    <w:p w14:paraId="22650AFF" w14:textId="77777777" w:rsidR="00E701C0" w:rsidRPr="00027B45" w:rsidRDefault="00E701C0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6947346B" w14:textId="38976C1A" w:rsidR="000733C2" w:rsidRDefault="00E701C0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Las obras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ejecutadas en un 57%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hacen de este aeropuerto una de las megaobras de infraestructura aeroportuaria más destacadas en el suroccidente colombiano, que fortalecerá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la cone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ctividad aérea del departamento, desde y hacia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otros important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es destinos del país.</w:t>
      </w:r>
    </w:p>
    <w:p w14:paraId="1BF04104" w14:textId="77777777" w:rsidR="00E537CC" w:rsidRDefault="00E537CC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6AFB04C0" w14:textId="34F93A41" w:rsidR="00E537CC" w:rsidRPr="00027B45" w:rsidRDefault="00E537CC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  <w:r>
        <w:rPr>
          <w:rFonts w:ascii="Arial" w:eastAsiaTheme="minorHAnsi" w:hAnsi="Arial" w:cs="Arial"/>
          <w:bCs/>
          <w:color w:val="222222"/>
          <w:sz w:val="22"/>
          <w:szCs w:val="22"/>
        </w:rPr>
        <w:t>Las obras están programadas para finalizar durante el primer trimestre de 2017.</w:t>
      </w:r>
    </w:p>
    <w:p w14:paraId="7A3EB7C2" w14:textId="77777777" w:rsidR="001C5C49" w:rsidRPr="00027B45" w:rsidRDefault="001C5C49" w:rsidP="000733C2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</w:rPr>
      </w:pPr>
    </w:p>
    <w:p w14:paraId="5B6F59DF" w14:textId="78293185" w:rsidR="001C5C49" w:rsidRPr="00027B45" w:rsidRDefault="00E701C0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Adicional, en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la vigencia fiscal 2016, la Aeronáutica Civil invertirá e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>n el Aeropuerto Gerardo Tobar López de Buenaventura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 $954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</w:rPr>
        <w:t xml:space="preserve">millones para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el mantenimiento de la terminal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aérea </w:t>
      </w:r>
      <w:r w:rsidR="001C5C49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y la infraestructura complementaria, obras que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mejorarán considerablemente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 la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competitividad del puerto marítimo más importante del </w:t>
      </w:r>
      <w:r w:rsidR="00A02D02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país.</w:t>
      </w:r>
    </w:p>
    <w:p w14:paraId="65E54A9F" w14:textId="77777777" w:rsidR="00A02D02" w:rsidRPr="00027B45" w:rsidRDefault="00A02D02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6D627857" w14:textId="7D9F2103" w:rsidR="00A02D02" w:rsidRPr="00027B45" w:rsidRDefault="00A02D02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Estas </w:t>
      </w:r>
      <w:r w:rsidR="00C42F3F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inversiones que hace el Gobierno Nacional a través de la Aeronáutica Civil </w:t>
      </w:r>
      <w:r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están enfocadas a modernizar la infraestructura </w:t>
      </w:r>
      <w:r w:rsidR="00C42F3F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 xml:space="preserve">aeroportuaria de la región del Pacífico, que se distingue por su fortaleza turística de cara a una </w:t>
      </w:r>
      <w:r w:rsidR="00282E8C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#Aviaci</w:t>
      </w:r>
      <w:r w:rsidR="00C42F3F" w:rsidRPr="00027B45"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  <w:t>ónparalaPaz.</w:t>
      </w:r>
    </w:p>
    <w:p w14:paraId="531C8EBA" w14:textId="57C27BF2" w:rsidR="001C5C49" w:rsidRPr="00027B45" w:rsidRDefault="001C5C49" w:rsidP="001C5C49">
      <w:pPr>
        <w:jc w:val="both"/>
        <w:rPr>
          <w:rFonts w:ascii="Arial" w:eastAsiaTheme="minorHAnsi" w:hAnsi="Arial" w:cs="Arial"/>
          <w:bCs/>
          <w:color w:val="222222"/>
          <w:sz w:val="22"/>
          <w:szCs w:val="22"/>
          <w:lang w:val="es-CO"/>
        </w:rPr>
      </w:pPr>
    </w:p>
    <w:p w14:paraId="17560DE1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  <w:r w:rsidRPr="00FE3EFB">
        <w:rPr>
          <w:rFonts w:ascii="Arial" w:hAnsi="Arial" w:cs="Arial"/>
          <w:b/>
          <w:color w:val="595959"/>
          <w:sz w:val="18"/>
          <w:szCs w:val="18"/>
        </w:rPr>
        <w:t>Grupo Divulgación y Prensa</w:t>
      </w:r>
    </w:p>
    <w:p w14:paraId="5B5F2AF5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Twitter: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@AerocivilCol</w:t>
      </w:r>
    </w:p>
    <w:p w14:paraId="6CFFD803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Facebook: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2E0ED138" w14:textId="1F8197AF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YouTube: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7F38A0D1" w14:textId="097D1B00" w:rsidR="004135EE" w:rsidRPr="00A904BF" w:rsidRDefault="00A904BF" w:rsidP="00A904BF">
      <w:pPr>
        <w:jc w:val="both"/>
        <w:outlineLvl w:val="0"/>
        <w:rPr>
          <w:rFonts w:ascii="Arial" w:hAnsi="Arial" w:cs="Arial"/>
        </w:rPr>
      </w:pPr>
      <w:r w:rsidRPr="00FE3EFB">
        <w:rPr>
          <w:rFonts w:ascii="Arial" w:hAnsi="Arial" w:cs="Arial"/>
          <w:color w:val="595959"/>
          <w:sz w:val="18"/>
          <w:szCs w:val="18"/>
        </w:rPr>
        <w:t>E-mail: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prensa@aerocivil.gov.co</w:t>
      </w:r>
    </w:p>
    <w:sectPr w:rsidR="004135EE" w:rsidRPr="00A904BF" w:rsidSect="00E74DEE">
      <w:headerReference w:type="even" r:id="rId8"/>
      <w:headerReference w:type="default" r:id="rId9"/>
      <w:headerReference w:type="first" r:id="rId10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0900" w14:textId="77777777" w:rsidR="009E1693" w:rsidRDefault="009E1693" w:rsidP="00FB4125">
      <w:r>
        <w:separator/>
      </w:r>
    </w:p>
  </w:endnote>
  <w:endnote w:type="continuationSeparator" w:id="0">
    <w:p w14:paraId="761A894B" w14:textId="77777777" w:rsidR="009E1693" w:rsidRDefault="009E1693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C080" w14:textId="77777777" w:rsidR="009E1693" w:rsidRDefault="009E1693" w:rsidP="00FB4125">
      <w:r>
        <w:separator/>
      </w:r>
    </w:p>
  </w:footnote>
  <w:footnote w:type="continuationSeparator" w:id="0">
    <w:p w14:paraId="0A13FA6E" w14:textId="77777777" w:rsidR="009E1693" w:rsidRDefault="009E1693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6AC5" w14:textId="77777777" w:rsidR="00212A72" w:rsidRDefault="00D649A4">
    <w:pPr>
      <w:pStyle w:val="Encabezado"/>
    </w:pPr>
    <w:r>
      <w:rPr>
        <w:noProof/>
      </w:rPr>
      <w:pict w14:anchorId="5180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CFE" w14:textId="77777777" w:rsidR="00212A72" w:rsidRDefault="00D649A4">
    <w:pPr>
      <w:pStyle w:val="Encabezado"/>
    </w:pPr>
    <w:r>
      <w:rPr>
        <w:noProof/>
      </w:rPr>
      <w:pict w14:anchorId="36BB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353F" w14:textId="77777777" w:rsidR="00212A72" w:rsidRDefault="00D649A4">
    <w:pPr>
      <w:pStyle w:val="Encabezado"/>
    </w:pPr>
    <w:r>
      <w:rPr>
        <w:noProof/>
      </w:rPr>
      <w:pict w14:anchorId="45E3E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584D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735D1"/>
    <w:multiLevelType w:val="hybridMultilevel"/>
    <w:tmpl w:val="DED41F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06BF4"/>
    <w:multiLevelType w:val="hybridMultilevel"/>
    <w:tmpl w:val="A1001C3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725"/>
    <w:multiLevelType w:val="hybridMultilevel"/>
    <w:tmpl w:val="C61EFB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738"/>
    <w:multiLevelType w:val="hybridMultilevel"/>
    <w:tmpl w:val="9A2C119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885AD2"/>
    <w:multiLevelType w:val="hybridMultilevel"/>
    <w:tmpl w:val="076E66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3"/>
  </w:num>
  <w:num w:numId="15">
    <w:abstractNumId w:val="11"/>
  </w:num>
  <w:num w:numId="16">
    <w:abstractNumId w:val="14"/>
  </w:num>
  <w:num w:numId="17">
    <w:abstractNumId w:val="3"/>
  </w:num>
  <w:num w:numId="18">
    <w:abstractNumId w:val="20"/>
  </w:num>
  <w:num w:numId="19">
    <w:abstractNumId w:val="22"/>
  </w:num>
  <w:num w:numId="20">
    <w:abstractNumId w:val="7"/>
  </w:num>
  <w:num w:numId="21">
    <w:abstractNumId w:val="15"/>
  </w:num>
  <w:num w:numId="22">
    <w:abstractNumId w:val="10"/>
  </w:num>
  <w:num w:numId="23">
    <w:abstractNumId w:val="18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2C31"/>
    <w:rsid w:val="00016CD8"/>
    <w:rsid w:val="00022C16"/>
    <w:rsid w:val="00027B45"/>
    <w:rsid w:val="00031BDE"/>
    <w:rsid w:val="00033F2A"/>
    <w:rsid w:val="00040C81"/>
    <w:rsid w:val="00042729"/>
    <w:rsid w:val="000472F8"/>
    <w:rsid w:val="00057094"/>
    <w:rsid w:val="00065010"/>
    <w:rsid w:val="000733C2"/>
    <w:rsid w:val="00090F7F"/>
    <w:rsid w:val="00094C16"/>
    <w:rsid w:val="000A5A5A"/>
    <w:rsid w:val="000B25FD"/>
    <w:rsid w:val="000C17E3"/>
    <w:rsid w:val="000C1BF4"/>
    <w:rsid w:val="000C288C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6351A"/>
    <w:rsid w:val="00176D33"/>
    <w:rsid w:val="0018722C"/>
    <w:rsid w:val="00191DC7"/>
    <w:rsid w:val="001926E0"/>
    <w:rsid w:val="001935BA"/>
    <w:rsid w:val="001A7E2A"/>
    <w:rsid w:val="001B2278"/>
    <w:rsid w:val="001B339F"/>
    <w:rsid w:val="001B755B"/>
    <w:rsid w:val="001C4796"/>
    <w:rsid w:val="001C4D34"/>
    <w:rsid w:val="001C5C49"/>
    <w:rsid w:val="001D4715"/>
    <w:rsid w:val="001D6717"/>
    <w:rsid w:val="001E3955"/>
    <w:rsid w:val="001E724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82A9F"/>
    <w:rsid w:val="00282E8C"/>
    <w:rsid w:val="00283827"/>
    <w:rsid w:val="002901A9"/>
    <w:rsid w:val="00291352"/>
    <w:rsid w:val="00295E56"/>
    <w:rsid w:val="002A1EC3"/>
    <w:rsid w:val="002A6455"/>
    <w:rsid w:val="002B0FD9"/>
    <w:rsid w:val="002B4C25"/>
    <w:rsid w:val="002B5515"/>
    <w:rsid w:val="002B790B"/>
    <w:rsid w:val="002B7F85"/>
    <w:rsid w:val="002C25CC"/>
    <w:rsid w:val="002C270A"/>
    <w:rsid w:val="002C49C9"/>
    <w:rsid w:val="002C6161"/>
    <w:rsid w:val="002D57E8"/>
    <w:rsid w:val="002E176A"/>
    <w:rsid w:val="002E7A53"/>
    <w:rsid w:val="002F42D3"/>
    <w:rsid w:val="0030516E"/>
    <w:rsid w:val="00306E3C"/>
    <w:rsid w:val="00315258"/>
    <w:rsid w:val="00316ED9"/>
    <w:rsid w:val="00317A41"/>
    <w:rsid w:val="00322357"/>
    <w:rsid w:val="0032562D"/>
    <w:rsid w:val="00327DB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3D75"/>
    <w:rsid w:val="003A7EF6"/>
    <w:rsid w:val="003C5F65"/>
    <w:rsid w:val="003E030B"/>
    <w:rsid w:val="003F1EE4"/>
    <w:rsid w:val="003F2526"/>
    <w:rsid w:val="004079E0"/>
    <w:rsid w:val="00410D03"/>
    <w:rsid w:val="00412585"/>
    <w:rsid w:val="00413563"/>
    <w:rsid w:val="004135EE"/>
    <w:rsid w:val="004178F1"/>
    <w:rsid w:val="004215AC"/>
    <w:rsid w:val="004246C2"/>
    <w:rsid w:val="004274AC"/>
    <w:rsid w:val="0043094F"/>
    <w:rsid w:val="004322D3"/>
    <w:rsid w:val="00434E1D"/>
    <w:rsid w:val="00450B7F"/>
    <w:rsid w:val="0045485B"/>
    <w:rsid w:val="0046092D"/>
    <w:rsid w:val="0046196D"/>
    <w:rsid w:val="0047290C"/>
    <w:rsid w:val="00474705"/>
    <w:rsid w:val="00476E1B"/>
    <w:rsid w:val="00481AE1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D06DE"/>
    <w:rsid w:val="004D4B85"/>
    <w:rsid w:val="004D6680"/>
    <w:rsid w:val="004F6367"/>
    <w:rsid w:val="004F690F"/>
    <w:rsid w:val="00500BAF"/>
    <w:rsid w:val="00513819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9725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780A"/>
    <w:rsid w:val="0060795C"/>
    <w:rsid w:val="006170A0"/>
    <w:rsid w:val="0062716C"/>
    <w:rsid w:val="006272C4"/>
    <w:rsid w:val="00630948"/>
    <w:rsid w:val="00635514"/>
    <w:rsid w:val="00641064"/>
    <w:rsid w:val="006440AC"/>
    <w:rsid w:val="00654A23"/>
    <w:rsid w:val="00657AD3"/>
    <w:rsid w:val="00661D99"/>
    <w:rsid w:val="00663923"/>
    <w:rsid w:val="00670FC7"/>
    <w:rsid w:val="0068268E"/>
    <w:rsid w:val="006952FE"/>
    <w:rsid w:val="006A06B2"/>
    <w:rsid w:val="006B089B"/>
    <w:rsid w:val="006B3757"/>
    <w:rsid w:val="006B3CF1"/>
    <w:rsid w:val="006D69A4"/>
    <w:rsid w:val="006E20A5"/>
    <w:rsid w:val="006E69D1"/>
    <w:rsid w:val="006F3945"/>
    <w:rsid w:val="006F566A"/>
    <w:rsid w:val="006F65DC"/>
    <w:rsid w:val="00701BD4"/>
    <w:rsid w:val="00704358"/>
    <w:rsid w:val="00706703"/>
    <w:rsid w:val="0070744A"/>
    <w:rsid w:val="00724AE3"/>
    <w:rsid w:val="0074457D"/>
    <w:rsid w:val="0075363F"/>
    <w:rsid w:val="007708B7"/>
    <w:rsid w:val="0077619F"/>
    <w:rsid w:val="00777357"/>
    <w:rsid w:val="00792768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4515"/>
    <w:rsid w:val="00803734"/>
    <w:rsid w:val="00814839"/>
    <w:rsid w:val="00824647"/>
    <w:rsid w:val="00826F43"/>
    <w:rsid w:val="00830BE4"/>
    <w:rsid w:val="008314A5"/>
    <w:rsid w:val="008434EA"/>
    <w:rsid w:val="00867210"/>
    <w:rsid w:val="0088202D"/>
    <w:rsid w:val="00887A80"/>
    <w:rsid w:val="00897A90"/>
    <w:rsid w:val="008A1848"/>
    <w:rsid w:val="008A38C0"/>
    <w:rsid w:val="008A3F0B"/>
    <w:rsid w:val="008B45AA"/>
    <w:rsid w:val="008C3761"/>
    <w:rsid w:val="008C392F"/>
    <w:rsid w:val="008E0F4F"/>
    <w:rsid w:val="008E1966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5531E"/>
    <w:rsid w:val="00964C7B"/>
    <w:rsid w:val="009655AC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2997"/>
    <w:rsid w:val="009D5B88"/>
    <w:rsid w:val="009D7A68"/>
    <w:rsid w:val="009E1693"/>
    <w:rsid w:val="009E7F73"/>
    <w:rsid w:val="009F1970"/>
    <w:rsid w:val="009F5AA4"/>
    <w:rsid w:val="009F5C97"/>
    <w:rsid w:val="00A00FA5"/>
    <w:rsid w:val="00A02D02"/>
    <w:rsid w:val="00A02D54"/>
    <w:rsid w:val="00A10059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131E"/>
    <w:rsid w:val="00B4578E"/>
    <w:rsid w:val="00B545CA"/>
    <w:rsid w:val="00B556E6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C7D50"/>
    <w:rsid w:val="00BC7F98"/>
    <w:rsid w:val="00BD1419"/>
    <w:rsid w:val="00BD198F"/>
    <w:rsid w:val="00BE16AA"/>
    <w:rsid w:val="00BE4A82"/>
    <w:rsid w:val="00BE4C33"/>
    <w:rsid w:val="00BE5C0F"/>
    <w:rsid w:val="00BF4627"/>
    <w:rsid w:val="00C02A3D"/>
    <w:rsid w:val="00C04B37"/>
    <w:rsid w:val="00C06626"/>
    <w:rsid w:val="00C1202A"/>
    <w:rsid w:val="00C2462A"/>
    <w:rsid w:val="00C271F9"/>
    <w:rsid w:val="00C27AAD"/>
    <w:rsid w:val="00C42F3F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11E05"/>
    <w:rsid w:val="00D11E0A"/>
    <w:rsid w:val="00D31AFE"/>
    <w:rsid w:val="00D33ADD"/>
    <w:rsid w:val="00D434FD"/>
    <w:rsid w:val="00D62F0E"/>
    <w:rsid w:val="00D64172"/>
    <w:rsid w:val="00D649A4"/>
    <w:rsid w:val="00D749D5"/>
    <w:rsid w:val="00D77501"/>
    <w:rsid w:val="00D830E4"/>
    <w:rsid w:val="00D83BB5"/>
    <w:rsid w:val="00D90B4F"/>
    <w:rsid w:val="00D96224"/>
    <w:rsid w:val="00DA08F4"/>
    <w:rsid w:val="00DA535B"/>
    <w:rsid w:val="00DC18EB"/>
    <w:rsid w:val="00DC224A"/>
    <w:rsid w:val="00DC596F"/>
    <w:rsid w:val="00DC74F1"/>
    <w:rsid w:val="00DD718E"/>
    <w:rsid w:val="00DD78F4"/>
    <w:rsid w:val="00DE4F70"/>
    <w:rsid w:val="00DE54F4"/>
    <w:rsid w:val="00DF3E95"/>
    <w:rsid w:val="00E000AD"/>
    <w:rsid w:val="00E015C5"/>
    <w:rsid w:val="00E107A3"/>
    <w:rsid w:val="00E22EE6"/>
    <w:rsid w:val="00E26F1D"/>
    <w:rsid w:val="00E36EDF"/>
    <w:rsid w:val="00E537CC"/>
    <w:rsid w:val="00E65F09"/>
    <w:rsid w:val="00E701C0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D5835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22B77"/>
    <w:rsid w:val="00F2701C"/>
    <w:rsid w:val="00F37765"/>
    <w:rsid w:val="00F415F1"/>
    <w:rsid w:val="00F5485F"/>
    <w:rsid w:val="00F64745"/>
    <w:rsid w:val="00F6562E"/>
    <w:rsid w:val="00F708AD"/>
    <w:rsid w:val="00F720F4"/>
    <w:rsid w:val="00F751A0"/>
    <w:rsid w:val="00F767FA"/>
    <w:rsid w:val="00F9558A"/>
    <w:rsid w:val="00F97D1E"/>
    <w:rsid w:val="00FB4125"/>
    <w:rsid w:val="00FE3EFB"/>
    <w:rsid w:val="00FE63B5"/>
    <w:rsid w:val="00FF01F9"/>
    <w:rsid w:val="00FF0D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52C8D44A"/>
  <w15:docId w15:val="{9E4C97C8-32B6-4661-BA16-48CD0C6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Septiembre</Mes>
    <Vigencia xmlns="cced8e6f-da58-4980-b5cc-b1f8e9be2f87">2016</Vigencia>
    <Orden xmlns="cced8e6f-da58-4980-b5cc-b1f8e9be2f87">79</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7E53-4A5B-4043-A4EB-866C1F0E43B6}"/>
</file>

<file path=customXml/itemProps2.xml><?xml version="1.0" encoding="utf-8"?>
<ds:datastoreItem xmlns:ds="http://schemas.openxmlformats.org/officeDocument/2006/customXml" ds:itemID="{6101C59E-EC53-4BA6-B71D-F661229F49BF}"/>
</file>

<file path=customXml/itemProps3.xml><?xml version="1.0" encoding="utf-8"?>
<ds:datastoreItem xmlns:ds="http://schemas.openxmlformats.org/officeDocument/2006/customXml" ds:itemID="{F1694763-FF48-44F6-A58C-02992E9B68F1}"/>
</file>

<file path=customXml/itemProps4.xml><?xml version="1.0" encoding="utf-8"?>
<ds:datastoreItem xmlns:ds="http://schemas.openxmlformats.org/officeDocument/2006/customXml" ds:itemID="{CE9BC937-5AAB-4E91-BC98-C04BCDFFD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3826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  079 de 2016</dc:title>
  <dc:subject/>
  <dc:creator>famila</dc:creator>
  <cp:keywords/>
  <dc:description/>
  <cp:lastModifiedBy>Angela Bibiana Bahamon Avellaneda</cp:lastModifiedBy>
  <cp:revision>2</cp:revision>
  <cp:lastPrinted>2015-12-10T13:38:00Z</cp:lastPrinted>
  <dcterms:created xsi:type="dcterms:W3CDTF">2016-09-16T14:39:00Z</dcterms:created>
  <dcterms:modified xsi:type="dcterms:W3CDTF">2016-09-16T14:39:00Z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